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24D55E42" w:rsidR="00A94B00" w:rsidRPr="00A94B00" w:rsidRDefault="00564941" w:rsidP="0060604F">
      <w:pPr>
        <w:jc w:val="center"/>
        <w:rPr>
          <w:color w:val="000000"/>
        </w:rPr>
      </w:pPr>
      <w:r>
        <w:rPr>
          <w:b/>
          <w:bCs/>
          <w:color w:val="000000"/>
        </w:rPr>
        <w:t>TERENCE ANTHONY</w:t>
      </w:r>
    </w:p>
    <w:p w14:paraId="62382C44" w14:textId="288DD1E9" w:rsidR="00853F9A" w:rsidRDefault="004E0A88" w:rsidP="004E0A88">
      <w:pPr>
        <w:tabs>
          <w:tab w:val="center" w:pos="4860"/>
          <w:tab w:val="left" w:pos="6227"/>
        </w:tabs>
        <w:jc w:val="center"/>
        <w:rPr>
          <w:color w:val="000000"/>
        </w:rPr>
      </w:pPr>
      <w:r>
        <w:rPr>
          <w:color w:val="000000"/>
        </w:rPr>
        <w:t>Playwright</w:t>
      </w:r>
    </w:p>
    <w:p w14:paraId="63BA9981" w14:textId="1BA107F3" w:rsidR="00564941" w:rsidRPr="00DE2890" w:rsidRDefault="00564941" w:rsidP="004E0A88">
      <w:pPr>
        <w:tabs>
          <w:tab w:val="center" w:pos="4860"/>
          <w:tab w:val="left" w:pos="6227"/>
        </w:tabs>
        <w:jc w:val="center"/>
        <w:rPr>
          <w:rStyle w:val="Strong"/>
          <w:b w:val="0"/>
          <w:bCs w:val="0"/>
          <w:color w:val="000000"/>
        </w:rPr>
      </w:pPr>
      <w:hyperlink r:id="rId8" w:history="1">
        <w:r>
          <w:rPr>
            <w:rStyle w:val="Hyperlink"/>
          </w:rPr>
          <w:t>terenceanthony.com</w:t>
        </w:r>
      </w:hyperlink>
    </w:p>
    <w:p w14:paraId="084AB92A" w14:textId="77777777" w:rsidR="0060604F" w:rsidRDefault="0060604F" w:rsidP="00853F9A">
      <w:pPr>
        <w:spacing w:before="100" w:beforeAutospacing="1" w:after="100" w:afterAutospacing="1" w:line="480" w:lineRule="auto"/>
        <w:jc w:val="both"/>
        <w:rPr>
          <w:color w:val="000000"/>
        </w:rPr>
      </w:pPr>
      <w:bookmarkStart w:id="0" w:name="_GoBack"/>
      <w:bookmarkEnd w:id="0"/>
    </w:p>
    <w:p w14:paraId="3655D2AC" w14:textId="15002968" w:rsidR="003749FE" w:rsidRPr="00564941" w:rsidRDefault="00564941" w:rsidP="00564941">
      <w:pPr>
        <w:spacing w:before="100" w:beforeAutospacing="1" w:after="100" w:afterAutospacing="1" w:line="480" w:lineRule="auto"/>
        <w:jc w:val="both"/>
        <w:rPr>
          <w:color w:val="000000" w:themeColor="text1"/>
        </w:rPr>
      </w:pPr>
      <w:r w:rsidRPr="00564941">
        <w:rPr>
          <w:rStyle w:val="Strong"/>
          <w:color w:val="000000" w:themeColor="text1"/>
        </w:rPr>
        <w:t>Terence Anthony</w:t>
      </w:r>
      <w:r w:rsidRPr="00564941">
        <w:rPr>
          <w:color w:val="000000" w:themeColor="text1"/>
        </w:rPr>
        <w:t xml:space="preserve"> is a playwright, artist, screenwriter, and communications specialist based in Oakland, California. He has been awarded writing fellowships to the Djerassi Resident Artist Program, the Santa Fe Art Institute, the Virginia Center for the Creative Arts, and the </w:t>
      </w:r>
      <w:proofErr w:type="spellStart"/>
      <w:r w:rsidRPr="00564941">
        <w:rPr>
          <w:color w:val="000000" w:themeColor="text1"/>
        </w:rPr>
        <w:t>Ragdale</w:t>
      </w:r>
      <w:proofErr w:type="spellEnd"/>
      <w:r w:rsidRPr="00564941">
        <w:rPr>
          <w:color w:val="000000" w:themeColor="text1"/>
        </w:rPr>
        <w:t xml:space="preserve"> Foundation. Terence’s work has been seen at the Bay Area Playwrights Festival in San Francisco, </w:t>
      </w:r>
      <w:proofErr w:type="spellStart"/>
      <w:r w:rsidRPr="00564941">
        <w:rPr>
          <w:color w:val="000000" w:themeColor="text1"/>
        </w:rPr>
        <w:t>PlayPenn</w:t>
      </w:r>
      <w:proofErr w:type="spellEnd"/>
      <w:r w:rsidRPr="00564941">
        <w:rPr>
          <w:color w:val="000000" w:themeColor="text1"/>
        </w:rPr>
        <w:t xml:space="preserve"> Conference in Philadelphia, the Chicago Dramatists in Chicago, the RADAR L.A. Festival in Los Angeles, and the Great Plains Theatre Conference in Omaha, Nebraska.</w:t>
      </w:r>
      <w:r w:rsidRPr="00564941">
        <w:rPr>
          <w:color w:val="000000" w:themeColor="text1"/>
        </w:rPr>
        <w:t xml:space="preserve"> </w:t>
      </w:r>
      <w:r w:rsidRPr="00564941">
        <w:rPr>
          <w:rStyle w:val="Strong"/>
          <w:color w:val="000000" w:themeColor="text1"/>
        </w:rPr>
        <w:t xml:space="preserve">Select Credits Include: </w:t>
      </w:r>
      <w:r w:rsidRPr="00564941">
        <w:rPr>
          <w:rStyle w:val="Emphasis"/>
          <w:color w:val="000000" w:themeColor="text1"/>
        </w:rPr>
        <w:t xml:space="preserve">The House of the Negro Insane </w:t>
      </w:r>
      <w:r w:rsidRPr="00564941">
        <w:rPr>
          <w:color w:val="000000" w:themeColor="text1"/>
        </w:rPr>
        <w:t xml:space="preserve">(Contemporary American Theatre Conference - dir. </w:t>
      </w:r>
      <w:hyperlink r:id="rId9" w:history="1">
        <w:r w:rsidRPr="00564941">
          <w:rPr>
            <w:rStyle w:val="Hyperlink"/>
            <w:color w:val="000000" w:themeColor="text1"/>
          </w:rPr>
          <w:t>Cheryl Lynn Bruce</w:t>
        </w:r>
      </w:hyperlink>
      <w:r w:rsidRPr="00564941">
        <w:rPr>
          <w:color w:val="000000" w:themeColor="text1"/>
        </w:rPr>
        <w:t xml:space="preserve">), </w:t>
      </w:r>
      <w:r w:rsidRPr="00564941">
        <w:rPr>
          <w:rStyle w:val="Emphasis"/>
          <w:color w:val="000000" w:themeColor="text1"/>
        </w:rPr>
        <w:t xml:space="preserve">Burners </w:t>
      </w:r>
      <w:r w:rsidRPr="00564941">
        <w:rPr>
          <w:color w:val="000000" w:themeColor="text1"/>
        </w:rPr>
        <w:t xml:space="preserve">(2017 Ovation nominee), </w:t>
      </w:r>
      <w:r w:rsidRPr="00564941">
        <w:rPr>
          <w:rStyle w:val="Emphasis"/>
          <w:color w:val="000000" w:themeColor="text1"/>
        </w:rPr>
        <w:t xml:space="preserve">Euphrates </w:t>
      </w:r>
      <w:r w:rsidRPr="00564941">
        <w:rPr>
          <w:color w:val="000000" w:themeColor="text1"/>
        </w:rPr>
        <w:t xml:space="preserve">(Max K. Lerner Playwriting Fellowship), </w:t>
      </w:r>
      <w:r w:rsidRPr="00564941">
        <w:rPr>
          <w:rStyle w:val="Emphasis"/>
          <w:color w:val="000000" w:themeColor="text1"/>
        </w:rPr>
        <w:t xml:space="preserve">Tombolo </w:t>
      </w:r>
      <w:r w:rsidRPr="00564941">
        <w:rPr>
          <w:color w:val="000000" w:themeColor="text1"/>
        </w:rPr>
        <w:t>(O’Neill Conference finalist).</w:t>
      </w:r>
    </w:p>
    <w:sectPr w:rsidR="003749FE" w:rsidRPr="00564941" w:rsidSect="004563F9">
      <w:headerReference w:type="default" r:id="rId10"/>
      <w:footerReference w:type="even" r:id="rId11"/>
      <w:footerReference w:type="default" r:id="rId12"/>
      <w:headerReference w:type="first" r:id="rId13"/>
      <w:footerReference w:type="first" r:id="rId14"/>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74D2" w14:textId="77777777" w:rsidR="00C93918" w:rsidRDefault="00C93918">
      <w:r>
        <w:separator/>
      </w:r>
    </w:p>
  </w:endnote>
  <w:endnote w:type="continuationSeparator" w:id="0">
    <w:p w14:paraId="336C3D20" w14:textId="77777777" w:rsidR="00C93918" w:rsidRDefault="00C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560F" w14:textId="77777777" w:rsidR="00C93918" w:rsidRDefault="00C93918">
      <w:r>
        <w:separator/>
      </w:r>
    </w:p>
  </w:footnote>
  <w:footnote w:type="continuationSeparator" w:id="0">
    <w:p w14:paraId="014E2349" w14:textId="77777777" w:rsidR="00C93918" w:rsidRDefault="00C9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60604F">
    <w:pPr>
      <w:pStyle w:val="Header"/>
      <w:tabs>
        <w:tab w:val="clear" w:pos="8640"/>
        <w:tab w:val="right" w:pos="9990"/>
      </w:tabs>
      <w:ind w:right="-270"/>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2742A"/>
    <w:rsid w:val="0002746C"/>
    <w:rsid w:val="0004043C"/>
    <w:rsid w:val="000467B9"/>
    <w:rsid w:val="00057BA0"/>
    <w:rsid w:val="000611D1"/>
    <w:rsid w:val="00074F39"/>
    <w:rsid w:val="000812C8"/>
    <w:rsid w:val="000824A8"/>
    <w:rsid w:val="00086000"/>
    <w:rsid w:val="000A71B1"/>
    <w:rsid w:val="000E4BDF"/>
    <w:rsid w:val="000E5E93"/>
    <w:rsid w:val="0010343F"/>
    <w:rsid w:val="0013682F"/>
    <w:rsid w:val="00144E0C"/>
    <w:rsid w:val="0015727D"/>
    <w:rsid w:val="00163115"/>
    <w:rsid w:val="001856FB"/>
    <w:rsid w:val="00185BCB"/>
    <w:rsid w:val="001C67FB"/>
    <w:rsid w:val="001D2C0E"/>
    <w:rsid w:val="001D34A2"/>
    <w:rsid w:val="001E2CBB"/>
    <w:rsid w:val="001E6FAC"/>
    <w:rsid w:val="001F1B7E"/>
    <w:rsid w:val="001F41ED"/>
    <w:rsid w:val="00216682"/>
    <w:rsid w:val="002218F0"/>
    <w:rsid w:val="00230ED8"/>
    <w:rsid w:val="00242AF8"/>
    <w:rsid w:val="00243693"/>
    <w:rsid w:val="00243B5B"/>
    <w:rsid w:val="00244722"/>
    <w:rsid w:val="00247F96"/>
    <w:rsid w:val="00253399"/>
    <w:rsid w:val="00264086"/>
    <w:rsid w:val="0026513F"/>
    <w:rsid w:val="00271FFC"/>
    <w:rsid w:val="002A457C"/>
    <w:rsid w:val="002A4BAF"/>
    <w:rsid w:val="002B114E"/>
    <w:rsid w:val="002B32F7"/>
    <w:rsid w:val="002B49D9"/>
    <w:rsid w:val="002C55DF"/>
    <w:rsid w:val="002D6D8B"/>
    <w:rsid w:val="002E3D40"/>
    <w:rsid w:val="00306AE9"/>
    <w:rsid w:val="00320B84"/>
    <w:rsid w:val="00326645"/>
    <w:rsid w:val="00344292"/>
    <w:rsid w:val="00352291"/>
    <w:rsid w:val="0035254C"/>
    <w:rsid w:val="00373691"/>
    <w:rsid w:val="003749FE"/>
    <w:rsid w:val="00374A32"/>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C2BBD"/>
    <w:rsid w:val="004C5C9C"/>
    <w:rsid w:val="004C649E"/>
    <w:rsid w:val="004E0A88"/>
    <w:rsid w:val="004E218D"/>
    <w:rsid w:val="004F75ED"/>
    <w:rsid w:val="00507B53"/>
    <w:rsid w:val="00510C1B"/>
    <w:rsid w:val="0052450C"/>
    <w:rsid w:val="005356EA"/>
    <w:rsid w:val="00542DBB"/>
    <w:rsid w:val="00551193"/>
    <w:rsid w:val="00554026"/>
    <w:rsid w:val="00556D07"/>
    <w:rsid w:val="00560847"/>
    <w:rsid w:val="00564941"/>
    <w:rsid w:val="0058022E"/>
    <w:rsid w:val="00586B7D"/>
    <w:rsid w:val="005B63BA"/>
    <w:rsid w:val="005F68C9"/>
    <w:rsid w:val="00602917"/>
    <w:rsid w:val="0060604F"/>
    <w:rsid w:val="00606277"/>
    <w:rsid w:val="0061010F"/>
    <w:rsid w:val="00622140"/>
    <w:rsid w:val="00654239"/>
    <w:rsid w:val="00660496"/>
    <w:rsid w:val="00665987"/>
    <w:rsid w:val="006828B4"/>
    <w:rsid w:val="006917C2"/>
    <w:rsid w:val="00693F62"/>
    <w:rsid w:val="006A7585"/>
    <w:rsid w:val="006B3D80"/>
    <w:rsid w:val="006B66BF"/>
    <w:rsid w:val="006C5666"/>
    <w:rsid w:val="006D579C"/>
    <w:rsid w:val="006D5DC1"/>
    <w:rsid w:val="006D67D0"/>
    <w:rsid w:val="006E42C0"/>
    <w:rsid w:val="006F4E4D"/>
    <w:rsid w:val="006F65F2"/>
    <w:rsid w:val="006F7B12"/>
    <w:rsid w:val="00701378"/>
    <w:rsid w:val="00703002"/>
    <w:rsid w:val="00711BFC"/>
    <w:rsid w:val="007124A3"/>
    <w:rsid w:val="00715F5A"/>
    <w:rsid w:val="007405A0"/>
    <w:rsid w:val="00752A74"/>
    <w:rsid w:val="00754A68"/>
    <w:rsid w:val="00785A46"/>
    <w:rsid w:val="00787A1E"/>
    <w:rsid w:val="00797E55"/>
    <w:rsid w:val="007A2DF4"/>
    <w:rsid w:val="007C0EB1"/>
    <w:rsid w:val="007D7593"/>
    <w:rsid w:val="007F0499"/>
    <w:rsid w:val="007F5BB8"/>
    <w:rsid w:val="00812433"/>
    <w:rsid w:val="008230E6"/>
    <w:rsid w:val="00853F9A"/>
    <w:rsid w:val="00857CA3"/>
    <w:rsid w:val="00864FE6"/>
    <w:rsid w:val="00882D74"/>
    <w:rsid w:val="00894371"/>
    <w:rsid w:val="008A723A"/>
    <w:rsid w:val="008B4A24"/>
    <w:rsid w:val="008C3902"/>
    <w:rsid w:val="008D290A"/>
    <w:rsid w:val="00901BB6"/>
    <w:rsid w:val="00910AAC"/>
    <w:rsid w:val="009403FE"/>
    <w:rsid w:val="0096576B"/>
    <w:rsid w:val="009736B3"/>
    <w:rsid w:val="00984C53"/>
    <w:rsid w:val="00996AC5"/>
    <w:rsid w:val="009A10F9"/>
    <w:rsid w:val="009B34CF"/>
    <w:rsid w:val="009B35C5"/>
    <w:rsid w:val="009D0421"/>
    <w:rsid w:val="009D2224"/>
    <w:rsid w:val="009E35C6"/>
    <w:rsid w:val="009E3F31"/>
    <w:rsid w:val="009E463C"/>
    <w:rsid w:val="009E47B4"/>
    <w:rsid w:val="00A1133C"/>
    <w:rsid w:val="00A210EB"/>
    <w:rsid w:val="00A344FC"/>
    <w:rsid w:val="00A62678"/>
    <w:rsid w:val="00A77399"/>
    <w:rsid w:val="00A94B00"/>
    <w:rsid w:val="00A94BE4"/>
    <w:rsid w:val="00AA22AD"/>
    <w:rsid w:val="00AB4E18"/>
    <w:rsid w:val="00AB6432"/>
    <w:rsid w:val="00AC6DC9"/>
    <w:rsid w:val="00AC7D5E"/>
    <w:rsid w:val="00AD350C"/>
    <w:rsid w:val="00B0021E"/>
    <w:rsid w:val="00B3466D"/>
    <w:rsid w:val="00B44A05"/>
    <w:rsid w:val="00B464CC"/>
    <w:rsid w:val="00B671B4"/>
    <w:rsid w:val="00B67D09"/>
    <w:rsid w:val="00B70FC5"/>
    <w:rsid w:val="00B722D9"/>
    <w:rsid w:val="00B830FE"/>
    <w:rsid w:val="00B867BF"/>
    <w:rsid w:val="00BC08F4"/>
    <w:rsid w:val="00BD2B93"/>
    <w:rsid w:val="00BD6F97"/>
    <w:rsid w:val="00BF0E0C"/>
    <w:rsid w:val="00BF2DD9"/>
    <w:rsid w:val="00C24C53"/>
    <w:rsid w:val="00C41515"/>
    <w:rsid w:val="00C70441"/>
    <w:rsid w:val="00C73C0C"/>
    <w:rsid w:val="00C87959"/>
    <w:rsid w:val="00C90CC0"/>
    <w:rsid w:val="00C91F89"/>
    <w:rsid w:val="00C93918"/>
    <w:rsid w:val="00CA4E9A"/>
    <w:rsid w:val="00CA5986"/>
    <w:rsid w:val="00CC078A"/>
    <w:rsid w:val="00CC1CDE"/>
    <w:rsid w:val="00CF5FE6"/>
    <w:rsid w:val="00D008BF"/>
    <w:rsid w:val="00D22494"/>
    <w:rsid w:val="00D233E9"/>
    <w:rsid w:val="00D6106C"/>
    <w:rsid w:val="00D64833"/>
    <w:rsid w:val="00D75B09"/>
    <w:rsid w:val="00D96C90"/>
    <w:rsid w:val="00DB2868"/>
    <w:rsid w:val="00DB3917"/>
    <w:rsid w:val="00DC4E3B"/>
    <w:rsid w:val="00DD1204"/>
    <w:rsid w:val="00DE2890"/>
    <w:rsid w:val="00DE42B7"/>
    <w:rsid w:val="00E2300E"/>
    <w:rsid w:val="00E31843"/>
    <w:rsid w:val="00E43F39"/>
    <w:rsid w:val="00E600C6"/>
    <w:rsid w:val="00E91745"/>
    <w:rsid w:val="00E95C80"/>
    <w:rsid w:val="00EA11AA"/>
    <w:rsid w:val="00EB17FE"/>
    <w:rsid w:val="00ED06D5"/>
    <w:rsid w:val="00EF4A40"/>
    <w:rsid w:val="00EF7B1C"/>
    <w:rsid w:val="00F17641"/>
    <w:rsid w:val="00F23781"/>
    <w:rsid w:val="00F4015B"/>
    <w:rsid w:val="00F9271C"/>
    <w:rsid w:val="00FA3A46"/>
    <w:rsid w:val="00FA7DEF"/>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75">
      <w:bodyDiv w:val="1"/>
      <w:marLeft w:val="0"/>
      <w:marRight w:val="0"/>
      <w:marTop w:val="0"/>
      <w:marBottom w:val="0"/>
      <w:divBdr>
        <w:top w:val="none" w:sz="0" w:space="0" w:color="auto"/>
        <w:left w:val="none" w:sz="0" w:space="0" w:color="auto"/>
        <w:bottom w:val="none" w:sz="0" w:space="0" w:color="auto"/>
        <w:right w:val="none" w:sz="0" w:space="0" w:color="auto"/>
      </w:divBdr>
    </w:div>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172769986">
      <w:bodyDiv w:val="1"/>
      <w:marLeft w:val="0"/>
      <w:marRight w:val="0"/>
      <w:marTop w:val="0"/>
      <w:marBottom w:val="0"/>
      <w:divBdr>
        <w:top w:val="none" w:sz="0" w:space="0" w:color="auto"/>
        <w:left w:val="none" w:sz="0" w:space="0" w:color="auto"/>
        <w:bottom w:val="none" w:sz="0" w:space="0" w:color="auto"/>
        <w:right w:val="none" w:sz="0" w:space="0" w:color="auto"/>
      </w:divBdr>
    </w:div>
    <w:div w:id="211506681">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18971903">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4821012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637884961">
      <w:bodyDiv w:val="1"/>
      <w:marLeft w:val="0"/>
      <w:marRight w:val="0"/>
      <w:marTop w:val="0"/>
      <w:marBottom w:val="0"/>
      <w:divBdr>
        <w:top w:val="none" w:sz="0" w:space="0" w:color="auto"/>
        <w:left w:val="none" w:sz="0" w:space="0" w:color="auto"/>
        <w:bottom w:val="none" w:sz="0" w:space="0" w:color="auto"/>
        <w:right w:val="none" w:sz="0" w:space="0" w:color="auto"/>
      </w:divBdr>
    </w:div>
    <w:div w:id="681515415">
      <w:bodyDiv w:val="1"/>
      <w:marLeft w:val="0"/>
      <w:marRight w:val="0"/>
      <w:marTop w:val="0"/>
      <w:marBottom w:val="0"/>
      <w:divBdr>
        <w:top w:val="none" w:sz="0" w:space="0" w:color="auto"/>
        <w:left w:val="none" w:sz="0" w:space="0" w:color="auto"/>
        <w:bottom w:val="none" w:sz="0" w:space="0" w:color="auto"/>
        <w:right w:val="none" w:sz="0" w:space="0" w:color="auto"/>
      </w:divBdr>
    </w:div>
    <w:div w:id="74364500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811868089">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536476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enceanthon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haelmooreagency.com/cheryllynnbru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7E78-1A3A-8845-AF17-6EB8E63F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2022-04-15T15:17:00Z</dcterms:created>
  <dcterms:modified xsi:type="dcterms:W3CDTF">2022-04-15T15:18:00Z</dcterms:modified>
</cp:coreProperties>
</file>